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024191">
        <w:rPr>
          <w:rFonts w:asciiTheme="minorHAnsi" w:hAnsiTheme="minorHAnsi"/>
        </w:rPr>
        <w:t>1001- 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</w:t>
      </w:r>
      <w:r w:rsidR="005C6455">
        <w:rPr>
          <w:rFonts w:asciiTheme="minorHAnsi" w:hAnsiTheme="minorHAnsi"/>
        </w:rPr>
        <w:t xml:space="preserve"> 101</w:t>
      </w:r>
      <w:r w:rsidR="00F90CBB">
        <w:rPr>
          <w:rFonts w:asciiTheme="minorHAnsi" w:hAnsiTheme="minorHAnsi"/>
        </w:rPr>
        <w:t>6–Подршка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Функционална класификација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r w:rsidR="00024191">
        <w:rPr>
          <w:rFonts w:asciiTheme="minorHAnsi" w:hAnsiTheme="minorHAnsi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r w:rsidR="002556FE">
        <w:rPr>
          <w:rFonts w:asciiTheme="minorHAnsi" w:hAnsiTheme="minorHAnsi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 </w:t>
      </w:r>
      <w:r w:rsidR="00024191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.000.000,00 динара </w:t>
      </w:r>
      <w:r w:rsidR="00B70C79">
        <w:rPr>
          <w:rFonts w:asciiTheme="minorHAnsi" w:hAnsiTheme="minorHAnsi"/>
        </w:rPr>
        <w:t xml:space="preserve">су утрошена за реализацију </w:t>
      </w:r>
      <w:r w:rsidR="00F90CBB">
        <w:t xml:space="preserve">Јавног конкурса </w:t>
      </w:r>
      <w:r w:rsidR="00F90CBB" w:rsidRPr="00F940B8">
        <w:t>за доделу бесповратних средстава удржењима грађана за финансирање пројеката у области унапређења положаја Рома и Ромкиња</w:t>
      </w:r>
      <w:r w:rsidR="00024191">
        <w:t>.</w:t>
      </w:r>
      <w:r w:rsidR="00B70C79">
        <w:rPr>
          <w:rFonts w:asciiTheme="minorHAnsi" w:hAnsiTheme="minorHAnsi"/>
        </w:rPr>
        <w:t xml:space="preserve"> Корисници средстава</w:t>
      </w:r>
      <w:bookmarkStart w:id="0" w:name="_GoBack"/>
      <w:bookmarkEnd w:id="0"/>
      <w:r w:rsidR="00B70C79">
        <w:rPr>
          <w:rFonts w:asciiTheme="minorHAnsi" w:hAnsiTheme="minorHAnsi"/>
        </w:rPr>
        <w:t>којима су пренета средства по спроведеном конкурсу су следећи: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3336"/>
        <w:gridCol w:w="1213"/>
        <w:gridCol w:w="3145"/>
        <w:gridCol w:w="1367"/>
      </w:tblGrid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eastAsia="Times New Roman"/>
                <w:bCs/>
              </w:rPr>
            </w:pPr>
            <w:r w:rsidRPr="00F90CBB">
              <w:rPr>
                <w:rFonts w:eastAsia="Times New Roman"/>
                <w:bCs/>
              </w:rPr>
              <w:t>Ред. број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eastAsia="Times New Roman"/>
                <w:bCs/>
              </w:rPr>
            </w:pPr>
            <w:r w:rsidRPr="00F90CBB">
              <w:rPr>
                <w:rFonts w:eastAsia="Times New Roman"/>
                <w:bCs/>
              </w:rPr>
              <w:t>Назив корисника средстава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eastAsia="Times New Roman"/>
                <w:bCs/>
              </w:rPr>
            </w:pPr>
            <w:r w:rsidRPr="00F90CBB">
              <w:rPr>
                <w:rFonts w:eastAsia="Times New Roman"/>
                <w:bCs/>
              </w:rPr>
              <w:t>Место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eastAsia="Times New Roman"/>
                <w:bCs/>
              </w:rPr>
            </w:pPr>
            <w:r w:rsidRPr="00F90CBB">
              <w:rPr>
                <w:rFonts w:eastAsia="Times New Roman"/>
                <w:bCs/>
              </w:rPr>
              <w:t>Назив пројекта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93204D" w:rsidRDefault="00F90CBB" w:rsidP="002F61C8">
            <w:pPr>
              <w:jc w:val="center"/>
              <w:rPr>
                <w:rFonts w:eastAsia="Times New Roman" w:cs="Arial"/>
              </w:rPr>
            </w:pPr>
            <w:r w:rsidRPr="0093204D">
              <w:rPr>
                <w:rFonts w:eastAsia="Times New Roman" w:cs="Arial"/>
              </w:rPr>
              <w:t>Одобрен износ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Центар за партиципацију жена у друштвеном животу Орхидеја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Унапреди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себе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color w:val="000000"/>
                <w:sz w:val="20"/>
                <w:szCs w:val="20"/>
              </w:rPr>
              <w:t>150.000,00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жена привредница и предузетница Војводине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Предузетничка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обука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Адут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Преко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обуке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зараде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Економско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оснаживање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Ромкиња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кроз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предузетничку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обуку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Регионални центар младих Волонтер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Информиши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се!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color w:val="000000"/>
                <w:sz w:val="20"/>
                <w:szCs w:val="20"/>
              </w:rPr>
              <w:t>100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Центар цивилних иницијатива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Буковац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До</w:t>
            </w:r>
            <w:r w:rsidR="00D83CE4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квалификација и економско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оснаживање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Ромкиња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Млади за Ковиљ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окрећи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главу! Пријави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насиље!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 за друштвени развој Солидарност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560064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Оснаживање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младих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Р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омкиња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послове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козметичара, маникира, педикира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Међународна асоцијација за људске вредности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Испрограмирајте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своју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будућност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Мали људи велика одговорност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560064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Иако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сам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Ром, научићу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српски и т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о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правилно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100.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"Градска деца"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Пословни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енглески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Позитивус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Роми и рачунари, сналазе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лако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Роми Добрице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Добрица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смо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толерантни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Удружење грађана "МР Луна"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Богојево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Како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мама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каже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Важно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је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знати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 за едукативно укључивање -ЦЕУ Центар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Стара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Пазова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Запослени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Роми!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Хуманитарно удружење "Лек за душу"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Бачко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Градиште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Да, ми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то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можемо!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Демократско удружење Рома Србије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Дрога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није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спорт, играте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животом!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100,000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Рома Руме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Учимо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заједно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новинара Рома Сомбор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Роми у Декади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Црна дама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Имам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право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знам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сам и где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припадам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грађана Деца Баната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живимозаједно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УГ Институт за европске вредности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рањиве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категорије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Ковид 19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Хуманитарни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 "Добро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добрим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враћа"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Хајде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информишемо 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>–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 xml:space="preserve"> потребе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,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могућности и шансе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формалном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тржишту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рада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Чирикљи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Бачки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Петровац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Eкономско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унапређење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Ромкиња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Општине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Ковин "Ашунен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Ромале"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толерантнију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заједницу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Ромски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привредни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Војводине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Едукацијом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образовања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Развојни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Војводине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Посао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све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150.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Ромски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омладински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Канцер: превенција и борба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100.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капљица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НовиСад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Буди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друг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F90CB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Дунавски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видици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Запослени и срећни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150.000,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Центар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превенцију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девијантног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понашања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код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младих "Таргет"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Заобразовањесвих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200.000,</w:t>
            </w:r>
            <w:r w:rsidRPr="00F90CBB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Ја, ти, они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Едукујсе, упознајсе...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200.000,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прави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пут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Нови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Мојдруг и ја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200.000,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Хуманитарно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удружење "Ђина"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Бачко</w:t>
            </w:r>
            <w:r w:rsidR="003E2692">
              <w:rPr>
                <w:rFonts w:cs="Calibri"/>
                <w:bCs/>
                <w:color w:val="000000"/>
                <w:sz w:val="20"/>
                <w:szCs w:val="20"/>
                <w:lang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Градиште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Желимо, знамо, радимо: Кораци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ка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оснаживању и афирмацији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младих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Рома у општини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50.000,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Војвођански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народни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оркестар "Гајде"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Бачка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Паланка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Роми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из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другог</w:t>
            </w:r>
            <w:r w:rsidR="00560064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угла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50.000,</w:t>
            </w:r>
            <w:r w:rsidRPr="00F90CBB">
              <w:rPr>
                <w:rFonts w:cs="Calibri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90CBB" w:rsidRPr="004234E8" w:rsidTr="002F61C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90CBB" w:rsidRPr="00F90CBB" w:rsidRDefault="00F90CBB" w:rsidP="00F90CBB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F90CBB" w:rsidRPr="00F90CBB" w:rsidRDefault="00F90CBB" w:rsidP="002F61C8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90CBB" w:rsidRPr="00F90CBB" w:rsidRDefault="00F90CBB" w:rsidP="002F61C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90CBB">
              <w:rPr>
                <w:rFonts w:cs="Calibri"/>
                <w:b/>
                <w:bCs/>
                <w:color w:val="000000"/>
                <w:sz w:val="20"/>
                <w:szCs w:val="20"/>
              </w:rPr>
              <w:t>4.000.000,00</w:t>
            </w:r>
          </w:p>
        </w:tc>
      </w:tr>
    </w:tbl>
    <w:p w:rsidR="00024191" w:rsidRPr="00B70C79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024191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547" w:rsidRDefault="009C1547" w:rsidP="000D3018">
      <w:pPr>
        <w:spacing w:after="0" w:line="240" w:lineRule="auto"/>
      </w:pPr>
      <w:r>
        <w:separator/>
      </w:r>
    </w:p>
  </w:endnote>
  <w:endnote w:type="continuationSeparator" w:id="1">
    <w:p w:rsidR="009C1547" w:rsidRDefault="009C1547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E27D95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3E2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547" w:rsidRDefault="009C1547" w:rsidP="000D3018">
      <w:pPr>
        <w:spacing w:after="0" w:line="240" w:lineRule="auto"/>
      </w:pPr>
      <w:r>
        <w:separator/>
      </w:r>
    </w:p>
  </w:footnote>
  <w:footnote w:type="continuationSeparator" w:id="1">
    <w:p w:rsidR="009C1547" w:rsidRDefault="009C1547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2692"/>
    <w:rsid w:val="003E6C98"/>
    <w:rsid w:val="003E6D84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41A49"/>
    <w:rsid w:val="00560064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F2A06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1547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978DB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83CE4"/>
    <w:rsid w:val="00D94B7B"/>
    <w:rsid w:val="00DA0941"/>
    <w:rsid w:val="00DA6257"/>
    <w:rsid w:val="00DB6A1D"/>
    <w:rsid w:val="00DC3DBD"/>
    <w:rsid w:val="00E14D98"/>
    <w:rsid w:val="00E165C8"/>
    <w:rsid w:val="00E27D95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Korisnik</cp:lastModifiedBy>
  <cp:revision>9</cp:revision>
  <cp:lastPrinted>2019-06-19T10:10:00Z</cp:lastPrinted>
  <dcterms:created xsi:type="dcterms:W3CDTF">2020-10-06T14:18:00Z</dcterms:created>
  <dcterms:modified xsi:type="dcterms:W3CDTF">2021-03-26T19:44:00Z</dcterms:modified>
</cp:coreProperties>
</file>